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0C" w:rsidRDefault="0067750C" w:rsidP="0067750C">
      <w:pPr>
        <w:jc w:val="center"/>
        <w:rPr>
          <w:b/>
          <w:sz w:val="32"/>
        </w:rPr>
      </w:pPr>
      <w:r>
        <w:rPr>
          <w:b/>
          <w:sz w:val="32"/>
        </w:rPr>
        <w:t xml:space="preserve">Z á p i s č. </w:t>
      </w:r>
      <w:r>
        <w:rPr>
          <w:b/>
          <w:sz w:val="32"/>
        </w:rPr>
        <w:t>9</w:t>
      </w:r>
    </w:p>
    <w:p w:rsidR="0067750C" w:rsidRDefault="0067750C" w:rsidP="0067750C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zastupitelstva obce Kraselov dne </w:t>
      </w:r>
      <w:r>
        <w:rPr>
          <w:b/>
          <w:sz w:val="28"/>
        </w:rPr>
        <w:t>18</w:t>
      </w:r>
      <w:r>
        <w:rPr>
          <w:b/>
          <w:sz w:val="28"/>
        </w:rPr>
        <w:t>.12.2019</w:t>
      </w:r>
    </w:p>
    <w:p w:rsidR="0067750C" w:rsidRDefault="0067750C" w:rsidP="0067750C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67750C" w:rsidRDefault="0067750C" w:rsidP="0067750C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67750C" w:rsidRDefault="0067750C" w:rsidP="0067750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Rozpočet obce na rok 2020</w:t>
      </w:r>
    </w:p>
    <w:p w:rsidR="0067750C" w:rsidRDefault="00AA1121" w:rsidP="0067750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Výše odměn </w:t>
      </w:r>
      <w:r w:rsidR="0067750C">
        <w:rPr>
          <w:sz w:val="24"/>
        </w:rPr>
        <w:t>zastupitelů obce</w:t>
      </w:r>
      <w:r>
        <w:rPr>
          <w:sz w:val="24"/>
        </w:rPr>
        <w:t xml:space="preserve"> na rok 2020</w:t>
      </w:r>
    </w:p>
    <w:p w:rsidR="0067750C" w:rsidRDefault="0067750C" w:rsidP="0067750C">
      <w:pPr>
        <w:pStyle w:val="Odstavecseseznamem1"/>
        <w:numPr>
          <w:ilvl w:val="0"/>
          <w:numId w:val="3"/>
        </w:numPr>
        <w:rPr>
          <w:b/>
          <w:sz w:val="28"/>
        </w:rPr>
      </w:pPr>
      <w:r>
        <w:rPr>
          <w:b/>
          <w:sz w:val="24"/>
        </w:rPr>
        <w:t>Rozpočet obce na rok 20</w:t>
      </w:r>
      <w:r>
        <w:rPr>
          <w:b/>
          <w:sz w:val="24"/>
        </w:rPr>
        <w:t>20</w:t>
      </w:r>
    </w:p>
    <w:p w:rsidR="0067750C" w:rsidRDefault="0067750C" w:rsidP="0067750C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>Starostka předložila návrh rozpočtu obce na rok 20</w:t>
      </w:r>
      <w:r>
        <w:rPr>
          <w:sz w:val="24"/>
          <w:lang w:eastAsia="cs-CZ"/>
        </w:rPr>
        <w:t>20</w:t>
      </w:r>
      <w:r>
        <w:rPr>
          <w:sz w:val="24"/>
          <w:lang w:eastAsia="cs-CZ"/>
        </w:rPr>
        <w:t>, který byl v době od</w:t>
      </w:r>
      <w:r w:rsidR="00AA1121">
        <w:rPr>
          <w:sz w:val="24"/>
          <w:lang w:eastAsia="cs-CZ"/>
        </w:rPr>
        <w:t xml:space="preserve"> </w:t>
      </w:r>
      <w:r w:rsidR="009E139A">
        <w:rPr>
          <w:sz w:val="24"/>
          <w:lang w:eastAsia="cs-CZ"/>
        </w:rPr>
        <w:t>15.11.</w:t>
      </w:r>
      <w:r>
        <w:rPr>
          <w:sz w:val="24"/>
          <w:lang w:eastAsia="cs-CZ"/>
        </w:rPr>
        <w:t>201</w:t>
      </w:r>
      <w:r>
        <w:rPr>
          <w:sz w:val="24"/>
          <w:lang w:eastAsia="cs-CZ"/>
        </w:rPr>
        <w:t>9</w:t>
      </w:r>
      <w:r>
        <w:rPr>
          <w:sz w:val="24"/>
          <w:lang w:eastAsia="cs-CZ"/>
        </w:rPr>
        <w:t xml:space="preserve"> </w:t>
      </w:r>
    </w:p>
    <w:p w:rsidR="0067750C" w:rsidRDefault="0067750C" w:rsidP="0067750C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do dne konání zastupitelstva umístěn na úřední desce obecního úřadu. Návrh  </w:t>
      </w:r>
    </w:p>
    <w:p w:rsidR="0067750C" w:rsidRDefault="0067750C" w:rsidP="0067750C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>předpokládá rozpočet ve výši   3 </w:t>
      </w:r>
      <w:r>
        <w:rPr>
          <w:sz w:val="24"/>
          <w:lang w:eastAsia="cs-CZ"/>
        </w:rPr>
        <w:t>381</w:t>
      </w:r>
      <w:r>
        <w:rPr>
          <w:sz w:val="24"/>
          <w:lang w:eastAsia="cs-CZ"/>
        </w:rPr>
        <w:t xml:space="preserve"> 000,- Kč na straně příjmů a 5 </w:t>
      </w:r>
      <w:r>
        <w:rPr>
          <w:sz w:val="24"/>
          <w:lang w:eastAsia="cs-CZ"/>
        </w:rPr>
        <w:t>632</w:t>
      </w:r>
      <w:r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>4</w:t>
      </w:r>
      <w:r>
        <w:rPr>
          <w:sz w:val="24"/>
          <w:lang w:eastAsia="cs-CZ"/>
        </w:rPr>
        <w:t xml:space="preserve">00,- Kč na straně výdajů. </w:t>
      </w:r>
    </w:p>
    <w:p w:rsidR="0067750C" w:rsidRDefault="0067750C" w:rsidP="0067750C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Zastupitelé konstatovali, že plánované výdaje jsou navrženy na akce, které již dříve  </w:t>
      </w:r>
    </w:p>
    <w:p w:rsidR="0067750C" w:rsidRDefault="0067750C" w:rsidP="0067750C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navrhovali a zároveň na dokončení ČOV. Z jednání nevyplynula žádná změna návrhu. Rozpočet je přiložen </w:t>
      </w:r>
      <w:bookmarkStart w:id="0" w:name="_GoBack"/>
      <w:bookmarkEnd w:id="0"/>
      <w:r>
        <w:rPr>
          <w:sz w:val="24"/>
          <w:lang w:eastAsia="cs-CZ"/>
        </w:rPr>
        <w:t xml:space="preserve">k tomuto zápisu. </w:t>
      </w:r>
    </w:p>
    <w:p w:rsidR="0067750C" w:rsidRDefault="0067750C" w:rsidP="0067750C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Zároveň starostka informovala zastupitele, že položka rozpočtu 1351 </w:t>
      </w:r>
      <w:r w:rsidR="00AA1121">
        <w:rPr>
          <w:sz w:val="24"/>
          <w:lang w:eastAsia="cs-CZ"/>
        </w:rPr>
        <w:t>–</w:t>
      </w:r>
      <w:r>
        <w:rPr>
          <w:sz w:val="24"/>
          <w:lang w:eastAsia="cs-CZ"/>
        </w:rPr>
        <w:t xml:space="preserve"> </w:t>
      </w:r>
      <w:r w:rsidR="00AA1121">
        <w:rPr>
          <w:sz w:val="24"/>
          <w:lang w:eastAsia="cs-CZ"/>
        </w:rPr>
        <w:t xml:space="preserve">Odvod z loterií od roku 2018 neexistuje. Je to nyní položka 1381- Daň z hazardních her. </w:t>
      </w:r>
    </w:p>
    <w:p w:rsidR="0067750C" w:rsidRDefault="0067750C" w:rsidP="0067750C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 w:rsidRPr="0067750C">
        <w:rPr>
          <w:rFonts w:asciiTheme="minorHAnsi" w:hAnsiTheme="minorHAnsi"/>
          <w:b/>
          <w:sz w:val="24"/>
          <w:lang w:eastAsia="cs-CZ"/>
        </w:rPr>
        <w:t xml:space="preserve">Usnesení – </w:t>
      </w:r>
      <w:r w:rsidRPr="0067750C">
        <w:rPr>
          <w:rFonts w:asciiTheme="minorHAnsi" w:hAnsiTheme="minorHAnsi"/>
          <w:sz w:val="24"/>
          <w:lang w:eastAsia="cs-CZ"/>
        </w:rPr>
        <w:t xml:space="preserve">Zastupitelstvo schvaluje rozpočet tak, jak byl navržen, přičemž příjmy jsou ve </w:t>
      </w:r>
      <w:proofErr w:type="gramStart"/>
      <w:r w:rsidRPr="0067750C">
        <w:rPr>
          <w:rFonts w:asciiTheme="minorHAnsi" w:hAnsiTheme="minorHAnsi"/>
          <w:sz w:val="24"/>
          <w:lang w:eastAsia="cs-CZ"/>
        </w:rPr>
        <w:t>výši  3</w:t>
      </w:r>
      <w:proofErr w:type="gramEnd"/>
      <w:r w:rsidRPr="0067750C">
        <w:rPr>
          <w:rFonts w:asciiTheme="minorHAnsi" w:hAnsiTheme="minorHAnsi"/>
          <w:sz w:val="24"/>
          <w:lang w:eastAsia="cs-CZ"/>
        </w:rPr>
        <w:t> </w:t>
      </w:r>
      <w:r>
        <w:rPr>
          <w:rFonts w:asciiTheme="minorHAnsi" w:hAnsiTheme="minorHAnsi"/>
          <w:sz w:val="24"/>
          <w:lang w:eastAsia="cs-CZ"/>
        </w:rPr>
        <w:t>381</w:t>
      </w:r>
      <w:r w:rsidRPr="0067750C">
        <w:rPr>
          <w:rFonts w:asciiTheme="minorHAnsi" w:hAnsiTheme="minorHAnsi"/>
          <w:sz w:val="24"/>
          <w:lang w:eastAsia="cs-CZ"/>
        </w:rPr>
        <w:t xml:space="preserve"> 000,- Kč a výdaje jsou ve výši  5 </w:t>
      </w:r>
      <w:r>
        <w:rPr>
          <w:rFonts w:asciiTheme="minorHAnsi" w:hAnsiTheme="minorHAnsi"/>
          <w:sz w:val="24"/>
          <w:lang w:eastAsia="cs-CZ"/>
        </w:rPr>
        <w:t>632</w:t>
      </w:r>
      <w:r w:rsidRPr="0067750C">
        <w:rPr>
          <w:rFonts w:asciiTheme="minorHAnsi" w:hAnsiTheme="minorHAnsi"/>
          <w:sz w:val="24"/>
          <w:lang w:eastAsia="cs-CZ"/>
        </w:rPr>
        <w:t xml:space="preserve"> </w:t>
      </w:r>
      <w:r>
        <w:rPr>
          <w:rFonts w:asciiTheme="minorHAnsi" w:hAnsiTheme="minorHAnsi"/>
          <w:sz w:val="24"/>
          <w:lang w:eastAsia="cs-CZ"/>
        </w:rPr>
        <w:t>4</w:t>
      </w:r>
      <w:r w:rsidRPr="0067750C">
        <w:rPr>
          <w:rFonts w:asciiTheme="minorHAnsi" w:hAnsiTheme="minorHAnsi"/>
          <w:sz w:val="24"/>
          <w:lang w:eastAsia="cs-CZ"/>
        </w:rPr>
        <w:t>00,- Kč. Financování obce bude ve výši 2</w:t>
      </w:r>
      <w:r>
        <w:rPr>
          <w:rFonts w:asciiTheme="minorHAnsi" w:hAnsiTheme="minorHAnsi"/>
          <w:sz w:val="24"/>
          <w:lang w:eastAsia="cs-CZ"/>
        </w:rPr>
        <w:t> </w:t>
      </w:r>
      <w:r w:rsidRPr="0067750C">
        <w:rPr>
          <w:rFonts w:asciiTheme="minorHAnsi" w:hAnsiTheme="minorHAnsi"/>
          <w:sz w:val="24"/>
          <w:lang w:eastAsia="cs-CZ"/>
        </w:rPr>
        <w:t>2</w:t>
      </w:r>
      <w:r>
        <w:rPr>
          <w:rFonts w:asciiTheme="minorHAnsi" w:hAnsiTheme="minorHAnsi"/>
          <w:sz w:val="24"/>
          <w:lang w:eastAsia="cs-CZ"/>
        </w:rPr>
        <w:t>51 4</w:t>
      </w:r>
      <w:r w:rsidRPr="0067750C">
        <w:rPr>
          <w:rFonts w:asciiTheme="minorHAnsi" w:hAnsiTheme="minorHAnsi"/>
          <w:sz w:val="24"/>
          <w:lang w:eastAsia="cs-CZ"/>
        </w:rPr>
        <w:t xml:space="preserve">00,- Kč.  </w:t>
      </w:r>
    </w:p>
    <w:p w:rsidR="00AA1121" w:rsidRDefault="00AA1121" w:rsidP="00AA1121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:rsidR="00AA1121" w:rsidRDefault="00AA1121" w:rsidP="00AA1121">
      <w:pPr>
        <w:ind w:left="360"/>
        <w:rPr>
          <w:b/>
          <w:bCs/>
          <w:sz w:val="24"/>
        </w:rPr>
      </w:pPr>
    </w:p>
    <w:p w:rsidR="00AA1121" w:rsidRDefault="00AA1121" w:rsidP="00AA1121">
      <w:pPr>
        <w:pStyle w:val="Odstavecseseznamem"/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Výše odměn zastupitelů obce na rok 2020</w:t>
      </w:r>
    </w:p>
    <w:p w:rsidR="00AA1121" w:rsidRDefault="00AA1121" w:rsidP="00AA1121">
      <w:pPr>
        <w:ind w:left="360"/>
        <w:rPr>
          <w:sz w:val="24"/>
        </w:rPr>
      </w:pPr>
      <w:r>
        <w:rPr>
          <w:sz w:val="24"/>
        </w:rPr>
        <w:t>Výše odměn zastupitelů obce na rok 2020 viz. příloha</w:t>
      </w:r>
    </w:p>
    <w:p w:rsidR="00AA1121" w:rsidRDefault="00AA1121" w:rsidP="00AA1121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:rsidR="00AA1121" w:rsidRPr="00AA1121" w:rsidRDefault="00AA1121" w:rsidP="00AA1121">
      <w:pPr>
        <w:ind w:left="360"/>
        <w:rPr>
          <w:sz w:val="24"/>
        </w:rPr>
      </w:pPr>
    </w:p>
    <w:p w:rsidR="00AA1121" w:rsidRDefault="00AA1121" w:rsidP="00AA1121">
      <w:pPr>
        <w:ind w:left="360"/>
        <w:rPr>
          <w:sz w:val="24"/>
        </w:rPr>
      </w:pPr>
      <w:r>
        <w:rPr>
          <w:rFonts w:asciiTheme="minorHAnsi" w:hAnsiTheme="minorHAnsi"/>
          <w:sz w:val="24"/>
          <w:lang w:eastAsia="cs-CZ"/>
        </w:rPr>
        <w:t xml:space="preserve">  </w:t>
      </w:r>
      <w:r>
        <w:rPr>
          <w:b/>
          <w:bCs/>
          <w:sz w:val="24"/>
        </w:rPr>
        <w:t xml:space="preserve">Zapsala – </w:t>
      </w:r>
      <w:r>
        <w:rPr>
          <w:sz w:val="24"/>
        </w:rPr>
        <w:t>Irena Uhlířová</w:t>
      </w:r>
    </w:p>
    <w:p w:rsidR="00AA1121" w:rsidRDefault="00AA1121" w:rsidP="00AA1121">
      <w:pPr>
        <w:ind w:left="360"/>
        <w:rPr>
          <w:sz w:val="24"/>
        </w:rPr>
      </w:pP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Ověřili – </w:t>
      </w:r>
      <w:r>
        <w:rPr>
          <w:sz w:val="24"/>
        </w:rPr>
        <w:t>Stanislav Mareš</w:t>
      </w:r>
    </w:p>
    <w:p w:rsidR="00AA1121" w:rsidRPr="00991322" w:rsidRDefault="00AA1121" w:rsidP="00AA1121">
      <w:pPr>
        <w:ind w:left="360"/>
        <w:rPr>
          <w:sz w:val="24"/>
        </w:rPr>
      </w:pPr>
      <w:r w:rsidRPr="00991322">
        <w:rPr>
          <w:sz w:val="24"/>
        </w:rPr>
        <w:t xml:space="preserve">                 Jaroslav Bauer</w:t>
      </w:r>
    </w:p>
    <w:p w:rsidR="00AA1121" w:rsidRDefault="00AA1121" w:rsidP="0067750C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AA1121" w:rsidRDefault="00AA1121" w:rsidP="0067750C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AA1121" w:rsidRPr="0067750C" w:rsidRDefault="00AA1121" w:rsidP="0067750C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67750C" w:rsidRPr="0067750C" w:rsidRDefault="0067750C" w:rsidP="0067750C">
      <w:pPr>
        <w:ind w:left="360"/>
        <w:rPr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771"/>
    <w:multiLevelType w:val="hybridMultilevel"/>
    <w:tmpl w:val="A95E2A4A"/>
    <w:lvl w:ilvl="0" w:tplc="F3EC6066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B94"/>
    <w:multiLevelType w:val="hybridMultilevel"/>
    <w:tmpl w:val="D408CDA2"/>
    <w:lvl w:ilvl="0" w:tplc="162CFB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07C4A"/>
    <w:multiLevelType w:val="hybridMultilevel"/>
    <w:tmpl w:val="A06E3D94"/>
    <w:lvl w:ilvl="0" w:tplc="1974D6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0C"/>
    <w:rsid w:val="0067750C"/>
    <w:rsid w:val="00804737"/>
    <w:rsid w:val="009E139A"/>
    <w:rsid w:val="00AA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F38B"/>
  <w15:chartTrackingRefBased/>
  <w15:docId w15:val="{A1C54993-F985-42BB-83B6-C2B3E9E7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5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50C"/>
    <w:pPr>
      <w:ind w:left="720"/>
      <w:contextualSpacing/>
    </w:pPr>
  </w:style>
  <w:style w:type="paragraph" w:customStyle="1" w:styleId="Odstavecseseznamem1">
    <w:name w:val="Odstavec se seznamem1"/>
    <w:basedOn w:val="Normln"/>
    <w:rsid w:val="0067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2020-01-09T10:57:00Z</cp:lastPrinted>
  <dcterms:created xsi:type="dcterms:W3CDTF">2020-01-09T10:36:00Z</dcterms:created>
  <dcterms:modified xsi:type="dcterms:W3CDTF">2020-01-09T10:57:00Z</dcterms:modified>
</cp:coreProperties>
</file>